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A3CD" w14:textId="5BE622A7" w:rsidR="006A257A" w:rsidRDefault="00BC3193" w:rsidP="00747BC8">
      <w:pPr>
        <w:jc w:val="center"/>
      </w:pPr>
      <w:r>
        <w:rPr>
          <w:noProof/>
        </w:rPr>
        <w:drawing>
          <wp:inline distT="0" distB="0" distL="0" distR="0" wp14:anchorId="26CC5422" wp14:editId="6B98B955">
            <wp:extent cx="1652547" cy="958096"/>
            <wp:effectExtent l="0" t="0" r="508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71" cy="9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A3CE" w14:textId="77777777" w:rsidR="00747BC8" w:rsidRDefault="00747BC8"/>
    <w:p w14:paraId="75F3A3CF" w14:textId="77777777" w:rsidR="00747BC8" w:rsidRDefault="00747BC8" w:rsidP="00747BC8">
      <w:pPr>
        <w:jc w:val="center"/>
        <w:rPr>
          <w:b/>
          <w:color w:val="FF0000"/>
          <w:sz w:val="28"/>
          <w:szCs w:val="28"/>
        </w:rPr>
      </w:pPr>
      <w:r w:rsidRPr="00AD40F5">
        <w:rPr>
          <w:b/>
          <w:color w:val="FF0000"/>
          <w:sz w:val="28"/>
          <w:szCs w:val="28"/>
        </w:rPr>
        <w:t>EMERGENCY EVACUATION INSTRUCTIONS</w:t>
      </w:r>
    </w:p>
    <w:p w14:paraId="75F3A3D0" w14:textId="77777777" w:rsidR="00AE2479" w:rsidRPr="00AE2479" w:rsidRDefault="00AE2479" w:rsidP="00747BC8">
      <w:pPr>
        <w:jc w:val="center"/>
        <w:rPr>
          <w:b/>
          <w:sz w:val="28"/>
          <w:szCs w:val="28"/>
        </w:rPr>
      </w:pPr>
      <w:r w:rsidRPr="00AE2479">
        <w:rPr>
          <w:b/>
          <w:sz w:val="28"/>
          <w:szCs w:val="28"/>
        </w:rPr>
        <w:t>Minster Chambers</w:t>
      </w:r>
    </w:p>
    <w:p w14:paraId="75F3A3D1" w14:textId="77777777" w:rsidR="00747BC8" w:rsidRPr="00AD40F5" w:rsidRDefault="00747BC8" w:rsidP="00747BC8">
      <w:pPr>
        <w:jc w:val="center"/>
        <w:rPr>
          <w:sz w:val="24"/>
          <w:szCs w:val="24"/>
        </w:rPr>
      </w:pPr>
    </w:p>
    <w:p w14:paraId="75F3A3D2" w14:textId="77777777" w:rsidR="00747BC8" w:rsidRDefault="00747BC8" w:rsidP="00747BC8">
      <w:pPr>
        <w:rPr>
          <w:sz w:val="24"/>
          <w:szCs w:val="24"/>
        </w:rPr>
      </w:pPr>
      <w:r w:rsidRPr="00DC435D">
        <w:rPr>
          <w:b/>
          <w:sz w:val="24"/>
          <w:szCs w:val="24"/>
        </w:rPr>
        <w:t>Alarm Method:</w:t>
      </w:r>
      <w:r w:rsidRPr="00AD40F5">
        <w:rPr>
          <w:sz w:val="24"/>
          <w:szCs w:val="24"/>
        </w:rPr>
        <w:t xml:space="preserve"> Constantly ringing bell</w:t>
      </w:r>
    </w:p>
    <w:p w14:paraId="75F3A3D4" w14:textId="77777777" w:rsidR="00747BC8" w:rsidRPr="00AD40F5" w:rsidRDefault="00747BC8" w:rsidP="00747BC8">
      <w:pPr>
        <w:rPr>
          <w:sz w:val="24"/>
          <w:szCs w:val="24"/>
        </w:rPr>
      </w:pPr>
    </w:p>
    <w:p w14:paraId="75F3A3D5" w14:textId="77777777" w:rsidR="00747BC8" w:rsidRPr="00DC435D" w:rsidRDefault="00747BC8" w:rsidP="00747BC8">
      <w:pPr>
        <w:rPr>
          <w:b/>
          <w:sz w:val="28"/>
          <w:szCs w:val="28"/>
        </w:rPr>
      </w:pPr>
      <w:r w:rsidRPr="00DC435D">
        <w:rPr>
          <w:b/>
          <w:sz w:val="28"/>
          <w:szCs w:val="28"/>
        </w:rPr>
        <w:t>Emergency Evacuation Method:</w:t>
      </w:r>
    </w:p>
    <w:p w14:paraId="75F3A3D6" w14:textId="77777777" w:rsidR="00747BC8" w:rsidRPr="00AD40F5" w:rsidRDefault="00747BC8" w:rsidP="00747BC8">
      <w:pPr>
        <w:rPr>
          <w:sz w:val="24"/>
          <w:szCs w:val="24"/>
        </w:rPr>
      </w:pPr>
    </w:p>
    <w:p w14:paraId="75F3A3D7" w14:textId="551FEE59" w:rsidR="00747BC8" w:rsidRPr="00AD40F5" w:rsidRDefault="00747BC8" w:rsidP="0074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0F5">
        <w:rPr>
          <w:sz w:val="24"/>
          <w:szCs w:val="24"/>
        </w:rPr>
        <w:t xml:space="preserve">On hearing the alarm, immediately leave the room by the nearest exit following the emergency route signs out of the building. If it </w:t>
      </w:r>
      <w:r w:rsidR="0071076B">
        <w:rPr>
          <w:sz w:val="24"/>
          <w:szCs w:val="24"/>
        </w:rPr>
        <w:t xml:space="preserve">is </w:t>
      </w:r>
      <w:r w:rsidRPr="00AD40F5">
        <w:rPr>
          <w:sz w:val="24"/>
          <w:szCs w:val="24"/>
        </w:rPr>
        <w:t>safe to do so and time permits, close all doors, windows and switch off all electrical appliances.</w:t>
      </w:r>
    </w:p>
    <w:p w14:paraId="75F3A3D8" w14:textId="77777777" w:rsidR="00747BC8" w:rsidRPr="00AD40F5" w:rsidRDefault="00747BC8" w:rsidP="00747BC8">
      <w:pPr>
        <w:pStyle w:val="ListParagraph"/>
        <w:rPr>
          <w:sz w:val="24"/>
          <w:szCs w:val="24"/>
        </w:rPr>
      </w:pPr>
    </w:p>
    <w:p w14:paraId="75F3A3D9" w14:textId="54518499" w:rsidR="00747BC8" w:rsidRPr="00AD40F5" w:rsidRDefault="00747BC8" w:rsidP="0074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0F5">
        <w:rPr>
          <w:sz w:val="24"/>
          <w:szCs w:val="24"/>
        </w:rPr>
        <w:t xml:space="preserve">Once </w:t>
      </w:r>
      <w:r w:rsidR="0071076B">
        <w:rPr>
          <w:sz w:val="24"/>
          <w:szCs w:val="24"/>
        </w:rPr>
        <w:t xml:space="preserve">out </w:t>
      </w:r>
      <w:r w:rsidRPr="00AD40F5">
        <w:rPr>
          <w:sz w:val="24"/>
          <w:szCs w:val="24"/>
        </w:rPr>
        <w:t xml:space="preserve">of the building make your way immediately to the assembly point in the </w:t>
      </w:r>
      <w:r w:rsidRPr="00DC435D">
        <w:rPr>
          <w:b/>
          <w:i/>
          <w:sz w:val="24"/>
          <w:szCs w:val="24"/>
        </w:rPr>
        <w:t xml:space="preserve">Minster </w:t>
      </w:r>
      <w:r w:rsidR="00DC435D" w:rsidRPr="00DC435D">
        <w:rPr>
          <w:b/>
          <w:i/>
          <w:sz w:val="24"/>
          <w:szCs w:val="24"/>
        </w:rPr>
        <w:t>G</w:t>
      </w:r>
      <w:r w:rsidRPr="00DC435D">
        <w:rPr>
          <w:b/>
          <w:i/>
          <w:sz w:val="24"/>
          <w:szCs w:val="24"/>
        </w:rPr>
        <w:t xml:space="preserve">rounds </w:t>
      </w:r>
      <w:r w:rsidR="00C04802">
        <w:rPr>
          <w:b/>
          <w:i/>
          <w:sz w:val="24"/>
          <w:szCs w:val="24"/>
        </w:rPr>
        <w:t>opposite the Refectory seating area</w:t>
      </w:r>
      <w:r w:rsidR="00162BF6">
        <w:rPr>
          <w:b/>
          <w:i/>
          <w:sz w:val="24"/>
          <w:szCs w:val="24"/>
        </w:rPr>
        <w:t xml:space="preserve"> (a </w:t>
      </w:r>
      <w:r w:rsidR="00F578FF">
        <w:rPr>
          <w:b/>
          <w:i/>
          <w:sz w:val="24"/>
          <w:szCs w:val="24"/>
        </w:rPr>
        <w:t xml:space="preserve">green/white </w:t>
      </w:r>
      <w:r w:rsidR="00162BF6">
        <w:rPr>
          <w:b/>
          <w:i/>
          <w:sz w:val="24"/>
          <w:szCs w:val="24"/>
        </w:rPr>
        <w:t>fire assembly point sign marks the area)</w:t>
      </w:r>
      <w:r w:rsidRPr="00DC435D">
        <w:rPr>
          <w:b/>
          <w:i/>
          <w:sz w:val="24"/>
          <w:szCs w:val="24"/>
        </w:rPr>
        <w:t>.</w:t>
      </w:r>
    </w:p>
    <w:p w14:paraId="75F3A3DA" w14:textId="77777777" w:rsidR="00747BC8" w:rsidRPr="00AD40F5" w:rsidRDefault="00747BC8" w:rsidP="00747BC8">
      <w:pPr>
        <w:pStyle w:val="ListParagraph"/>
        <w:rPr>
          <w:sz w:val="24"/>
          <w:szCs w:val="24"/>
        </w:rPr>
      </w:pPr>
    </w:p>
    <w:p w14:paraId="75F3A3DB" w14:textId="41177DF1" w:rsidR="00747BC8" w:rsidRPr="00F31BC3" w:rsidRDefault="00747BC8" w:rsidP="0074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0F5">
        <w:rPr>
          <w:sz w:val="24"/>
          <w:szCs w:val="24"/>
        </w:rPr>
        <w:t xml:space="preserve">Report to your </w:t>
      </w:r>
      <w:r w:rsidR="005232E7">
        <w:rPr>
          <w:sz w:val="24"/>
          <w:szCs w:val="24"/>
        </w:rPr>
        <w:t>F</w:t>
      </w:r>
      <w:r w:rsidRPr="00AD40F5">
        <w:rPr>
          <w:sz w:val="24"/>
          <w:szCs w:val="24"/>
        </w:rPr>
        <w:t xml:space="preserve">ire </w:t>
      </w:r>
      <w:r w:rsidR="005232E7">
        <w:rPr>
          <w:sz w:val="24"/>
          <w:szCs w:val="24"/>
        </w:rPr>
        <w:t>M</w:t>
      </w:r>
      <w:r w:rsidRPr="00AD40F5">
        <w:rPr>
          <w:sz w:val="24"/>
          <w:szCs w:val="24"/>
        </w:rPr>
        <w:t xml:space="preserve">arshal taking the </w:t>
      </w:r>
      <w:r w:rsidR="00AD40F5" w:rsidRPr="00AD40F5">
        <w:rPr>
          <w:sz w:val="24"/>
          <w:szCs w:val="24"/>
        </w:rPr>
        <w:t>roll</w:t>
      </w:r>
      <w:r w:rsidRPr="00AD40F5">
        <w:rPr>
          <w:sz w:val="24"/>
          <w:szCs w:val="24"/>
        </w:rPr>
        <w:t xml:space="preserve"> call</w:t>
      </w:r>
      <w:r w:rsidRPr="00F31BC3">
        <w:rPr>
          <w:sz w:val="24"/>
          <w:szCs w:val="24"/>
        </w:rPr>
        <w:t xml:space="preserve">. </w:t>
      </w:r>
      <w:r w:rsidR="00580BCF" w:rsidRPr="00F31BC3">
        <w:rPr>
          <w:color w:val="FF0000"/>
          <w:sz w:val="24"/>
          <w:szCs w:val="24"/>
        </w:rPr>
        <w:t xml:space="preserve">Individual tenants are to ensure </w:t>
      </w:r>
      <w:r w:rsidR="009E5E89" w:rsidRPr="00F31BC3">
        <w:rPr>
          <w:color w:val="FF0000"/>
          <w:sz w:val="24"/>
          <w:szCs w:val="24"/>
        </w:rPr>
        <w:t xml:space="preserve">that </w:t>
      </w:r>
      <w:r w:rsidR="00580BCF" w:rsidRPr="00F31BC3">
        <w:rPr>
          <w:color w:val="FF0000"/>
          <w:sz w:val="24"/>
          <w:szCs w:val="24"/>
        </w:rPr>
        <w:t xml:space="preserve">all visitors are escorted from the building, a role call is taken of their staff/visitors and this is reported to the </w:t>
      </w:r>
      <w:r w:rsidR="004C2B09">
        <w:rPr>
          <w:color w:val="FF0000"/>
          <w:sz w:val="24"/>
          <w:szCs w:val="24"/>
        </w:rPr>
        <w:t>M</w:t>
      </w:r>
      <w:r w:rsidR="00580BCF" w:rsidRPr="00F31BC3">
        <w:rPr>
          <w:color w:val="FF0000"/>
          <w:sz w:val="24"/>
          <w:szCs w:val="24"/>
        </w:rPr>
        <w:t xml:space="preserve">inster </w:t>
      </w:r>
      <w:r w:rsidR="004C2B09">
        <w:rPr>
          <w:color w:val="FF0000"/>
          <w:sz w:val="24"/>
          <w:szCs w:val="24"/>
        </w:rPr>
        <w:t>F</w:t>
      </w:r>
      <w:r w:rsidR="00580BCF" w:rsidRPr="00F31BC3">
        <w:rPr>
          <w:color w:val="FF0000"/>
          <w:sz w:val="24"/>
          <w:szCs w:val="24"/>
        </w:rPr>
        <w:t xml:space="preserve">ire </w:t>
      </w:r>
      <w:r w:rsidR="004C2B09">
        <w:rPr>
          <w:color w:val="FF0000"/>
          <w:sz w:val="24"/>
          <w:szCs w:val="24"/>
        </w:rPr>
        <w:t>M</w:t>
      </w:r>
      <w:r w:rsidR="00580BCF" w:rsidRPr="00F31BC3">
        <w:rPr>
          <w:color w:val="FF0000"/>
          <w:sz w:val="24"/>
          <w:szCs w:val="24"/>
        </w:rPr>
        <w:t>arshal in control.</w:t>
      </w:r>
    </w:p>
    <w:p w14:paraId="75F3A3DC" w14:textId="77777777" w:rsidR="00747BC8" w:rsidRPr="00AD40F5" w:rsidRDefault="00747BC8" w:rsidP="00747BC8">
      <w:pPr>
        <w:pStyle w:val="ListParagraph"/>
        <w:rPr>
          <w:sz w:val="24"/>
          <w:szCs w:val="24"/>
        </w:rPr>
      </w:pPr>
    </w:p>
    <w:p w14:paraId="75F3A3DD" w14:textId="16A35CC0" w:rsidR="00747BC8" w:rsidRPr="00AD40F5" w:rsidRDefault="00747BC8" w:rsidP="0074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0F5">
        <w:rPr>
          <w:sz w:val="24"/>
          <w:szCs w:val="24"/>
        </w:rPr>
        <w:t xml:space="preserve">Do not return to the building until told to do so by a designated Minster </w:t>
      </w:r>
      <w:r w:rsidR="004C5297">
        <w:rPr>
          <w:sz w:val="24"/>
          <w:szCs w:val="24"/>
        </w:rPr>
        <w:t>F</w:t>
      </w:r>
      <w:r w:rsidRPr="00AD40F5">
        <w:rPr>
          <w:sz w:val="24"/>
          <w:szCs w:val="24"/>
        </w:rPr>
        <w:t xml:space="preserve">ire </w:t>
      </w:r>
      <w:r w:rsidR="004C5297">
        <w:rPr>
          <w:sz w:val="24"/>
          <w:szCs w:val="24"/>
        </w:rPr>
        <w:t>M</w:t>
      </w:r>
      <w:r w:rsidRPr="00AD40F5">
        <w:rPr>
          <w:sz w:val="24"/>
          <w:szCs w:val="24"/>
        </w:rPr>
        <w:t xml:space="preserve">arshal. </w:t>
      </w:r>
      <w:r w:rsidR="00580BCF" w:rsidRPr="00AD40F5">
        <w:rPr>
          <w:sz w:val="24"/>
          <w:szCs w:val="24"/>
        </w:rPr>
        <w:t>An investigation may be required in the event of no obvious fire or other emergency.</w:t>
      </w:r>
    </w:p>
    <w:p w14:paraId="75F3A3DE" w14:textId="77777777" w:rsidR="00580BCF" w:rsidRPr="00AD40F5" w:rsidRDefault="00580BCF" w:rsidP="00580BCF">
      <w:pPr>
        <w:pStyle w:val="ListParagraph"/>
        <w:rPr>
          <w:sz w:val="24"/>
          <w:szCs w:val="24"/>
        </w:rPr>
      </w:pPr>
    </w:p>
    <w:p w14:paraId="75F3A3E0" w14:textId="77777777" w:rsidR="00580BCF" w:rsidRPr="00DC435D" w:rsidRDefault="00580BCF" w:rsidP="00580BCF">
      <w:pPr>
        <w:rPr>
          <w:b/>
          <w:sz w:val="28"/>
          <w:szCs w:val="28"/>
        </w:rPr>
      </w:pPr>
      <w:r w:rsidRPr="00DC435D">
        <w:rPr>
          <w:b/>
          <w:sz w:val="28"/>
          <w:szCs w:val="28"/>
        </w:rPr>
        <w:t>If you discover a fire</w:t>
      </w:r>
    </w:p>
    <w:p w14:paraId="75F3A3E1" w14:textId="77777777" w:rsidR="00580BCF" w:rsidRPr="00AD40F5" w:rsidRDefault="00580BCF" w:rsidP="00580BCF">
      <w:pPr>
        <w:rPr>
          <w:sz w:val="24"/>
          <w:szCs w:val="24"/>
        </w:rPr>
      </w:pPr>
    </w:p>
    <w:p w14:paraId="75F3A3E2" w14:textId="5A76331E" w:rsidR="00580BCF" w:rsidRPr="00AD40F5" w:rsidRDefault="00DC435D" w:rsidP="0058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Sound the alarm by </w:t>
      </w:r>
      <w:r w:rsidR="001868E2">
        <w:rPr>
          <w:sz w:val="24"/>
          <w:szCs w:val="24"/>
        </w:rPr>
        <w:t>pressing</w:t>
      </w:r>
      <w:r>
        <w:rPr>
          <w:sz w:val="24"/>
          <w:szCs w:val="24"/>
        </w:rPr>
        <w:t xml:space="preserve"> </w:t>
      </w:r>
      <w:r w:rsidR="00580BCF" w:rsidRPr="00AD40F5">
        <w:rPr>
          <w:sz w:val="24"/>
          <w:szCs w:val="24"/>
        </w:rPr>
        <w:t xml:space="preserve">one of the </w:t>
      </w:r>
      <w:r w:rsidR="001868E2">
        <w:rPr>
          <w:sz w:val="24"/>
          <w:szCs w:val="24"/>
        </w:rPr>
        <w:t xml:space="preserve">fire </w:t>
      </w:r>
      <w:r w:rsidR="00580BCF" w:rsidRPr="00AD40F5">
        <w:rPr>
          <w:sz w:val="24"/>
          <w:szCs w:val="24"/>
        </w:rPr>
        <w:t>alarm points on evacuating the building.</w:t>
      </w:r>
    </w:p>
    <w:p w14:paraId="75F3A3E3" w14:textId="77777777" w:rsidR="00580BCF" w:rsidRPr="00AD40F5" w:rsidRDefault="00580BCF" w:rsidP="00580BCF">
      <w:pPr>
        <w:pStyle w:val="ListParagraph"/>
        <w:rPr>
          <w:sz w:val="24"/>
          <w:szCs w:val="24"/>
        </w:rPr>
      </w:pPr>
    </w:p>
    <w:p w14:paraId="75F3A3E4" w14:textId="77777777" w:rsidR="00580BCF" w:rsidRPr="00AD40F5" w:rsidRDefault="00580BCF" w:rsidP="00580B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40F5">
        <w:rPr>
          <w:sz w:val="24"/>
          <w:szCs w:val="24"/>
        </w:rPr>
        <w:t>While evacuating the building, telephone the emergency services on 999 stating the nature and area of the fire. State your location as:</w:t>
      </w:r>
    </w:p>
    <w:p w14:paraId="75F3A3E5" w14:textId="77777777" w:rsidR="00580BCF" w:rsidRPr="00AD40F5" w:rsidRDefault="00580BCF" w:rsidP="00580BCF">
      <w:pPr>
        <w:pStyle w:val="ListParagraph"/>
        <w:rPr>
          <w:sz w:val="24"/>
          <w:szCs w:val="24"/>
        </w:rPr>
      </w:pPr>
    </w:p>
    <w:p w14:paraId="75F3A3E6" w14:textId="0393FED6" w:rsidR="00580BCF" w:rsidRPr="00DC435D" w:rsidRDefault="00580BCF" w:rsidP="00580BCF">
      <w:pPr>
        <w:pStyle w:val="ListParagraph"/>
        <w:rPr>
          <w:b/>
          <w:color w:val="984806" w:themeColor="accent6" w:themeShade="80"/>
          <w:sz w:val="24"/>
          <w:szCs w:val="24"/>
        </w:rPr>
      </w:pPr>
      <w:r w:rsidRPr="00DC435D">
        <w:rPr>
          <w:b/>
          <w:color w:val="984806" w:themeColor="accent6" w:themeShade="80"/>
          <w:sz w:val="24"/>
          <w:szCs w:val="24"/>
        </w:rPr>
        <w:t>The Minster Centre / Minster Chamber</w:t>
      </w:r>
      <w:r w:rsidR="001868E2">
        <w:rPr>
          <w:b/>
          <w:color w:val="984806" w:themeColor="accent6" w:themeShade="80"/>
          <w:sz w:val="24"/>
          <w:szCs w:val="24"/>
        </w:rPr>
        <w:t>s</w:t>
      </w:r>
    </w:p>
    <w:p w14:paraId="75F3A3E7" w14:textId="77777777" w:rsidR="00580BCF" w:rsidRPr="00DC435D" w:rsidRDefault="00580BCF" w:rsidP="00580BCF">
      <w:pPr>
        <w:pStyle w:val="ListParagraph"/>
        <w:rPr>
          <w:b/>
          <w:color w:val="984806" w:themeColor="accent6" w:themeShade="80"/>
          <w:sz w:val="24"/>
          <w:szCs w:val="24"/>
        </w:rPr>
      </w:pPr>
      <w:r w:rsidRPr="00DC435D">
        <w:rPr>
          <w:b/>
          <w:color w:val="984806" w:themeColor="accent6" w:themeShade="80"/>
          <w:sz w:val="24"/>
          <w:szCs w:val="24"/>
        </w:rPr>
        <w:t>Church Street</w:t>
      </w:r>
    </w:p>
    <w:p w14:paraId="75F3A3E8" w14:textId="77777777" w:rsidR="00580BCF" w:rsidRPr="00DC435D" w:rsidRDefault="00580BCF" w:rsidP="00580BCF">
      <w:pPr>
        <w:pStyle w:val="ListParagraph"/>
        <w:rPr>
          <w:b/>
          <w:color w:val="984806" w:themeColor="accent6" w:themeShade="80"/>
          <w:sz w:val="24"/>
          <w:szCs w:val="24"/>
        </w:rPr>
      </w:pPr>
      <w:r w:rsidRPr="00DC435D">
        <w:rPr>
          <w:b/>
          <w:color w:val="984806" w:themeColor="accent6" w:themeShade="80"/>
          <w:sz w:val="24"/>
          <w:szCs w:val="24"/>
        </w:rPr>
        <w:t>Southwell</w:t>
      </w:r>
    </w:p>
    <w:p w14:paraId="75F3A3E9" w14:textId="77777777" w:rsidR="00580BCF" w:rsidRPr="00DC435D" w:rsidRDefault="00580BCF" w:rsidP="00580BCF">
      <w:pPr>
        <w:pStyle w:val="ListParagraph"/>
        <w:rPr>
          <w:b/>
          <w:color w:val="984806" w:themeColor="accent6" w:themeShade="80"/>
          <w:sz w:val="24"/>
          <w:szCs w:val="24"/>
        </w:rPr>
      </w:pPr>
      <w:r w:rsidRPr="00DC435D">
        <w:rPr>
          <w:b/>
          <w:color w:val="984806" w:themeColor="accent6" w:themeShade="80"/>
          <w:sz w:val="24"/>
          <w:szCs w:val="24"/>
        </w:rPr>
        <w:t>Nottinghamshire</w:t>
      </w:r>
    </w:p>
    <w:p w14:paraId="75F3A3EA" w14:textId="77777777" w:rsidR="00580BCF" w:rsidRPr="00DC435D" w:rsidRDefault="00580BCF" w:rsidP="00580BCF">
      <w:pPr>
        <w:pStyle w:val="ListParagraph"/>
        <w:rPr>
          <w:b/>
          <w:color w:val="984806" w:themeColor="accent6" w:themeShade="80"/>
          <w:sz w:val="24"/>
          <w:szCs w:val="24"/>
        </w:rPr>
      </w:pPr>
      <w:r w:rsidRPr="00DC435D">
        <w:rPr>
          <w:b/>
          <w:color w:val="984806" w:themeColor="accent6" w:themeShade="80"/>
          <w:sz w:val="24"/>
          <w:szCs w:val="24"/>
        </w:rPr>
        <w:t>NG25 0HD</w:t>
      </w:r>
    </w:p>
    <w:p w14:paraId="75F3A3EB" w14:textId="77777777" w:rsidR="00580BCF" w:rsidRPr="00AD40F5" w:rsidRDefault="00580BCF" w:rsidP="00580BCF">
      <w:pPr>
        <w:pStyle w:val="ListParagraph"/>
        <w:rPr>
          <w:sz w:val="24"/>
          <w:szCs w:val="24"/>
        </w:rPr>
      </w:pPr>
    </w:p>
    <w:p w14:paraId="75F3A3EC" w14:textId="55ABCF7B" w:rsidR="00162BF6" w:rsidRPr="00162BF6" w:rsidRDefault="00580BCF" w:rsidP="00162BF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162BF6">
        <w:rPr>
          <w:sz w:val="24"/>
          <w:szCs w:val="24"/>
        </w:rPr>
        <w:t xml:space="preserve">Proceed to the assembly point in the </w:t>
      </w:r>
      <w:r w:rsidR="00162BF6" w:rsidRPr="00162BF6">
        <w:rPr>
          <w:b/>
          <w:i/>
          <w:sz w:val="24"/>
          <w:szCs w:val="24"/>
        </w:rPr>
        <w:t xml:space="preserve">Minster Grounds </w:t>
      </w:r>
      <w:r w:rsidR="001868E2">
        <w:rPr>
          <w:b/>
          <w:i/>
          <w:sz w:val="24"/>
          <w:szCs w:val="24"/>
        </w:rPr>
        <w:t>opposite the Refectory seating area</w:t>
      </w:r>
      <w:r w:rsidR="00162BF6" w:rsidRPr="00162BF6">
        <w:rPr>
          <w:b/>
          <w:i/>
          <w:sz w:val="24"/>
          <w:szCs w:val="24"/>
        </w:rPr>
        <w:t xml:space="preserve"> (a </w:t>
      </w:r>
      <w:r w:rsidR="00BC3193">
        <w:rPr>
          <w:b/>
          <w:i/>
          <w:sz w:val="24"/>
          <w:szCs w:val="24"/>
        </w:rPr>
        <w:t xml:space="preserve">green/white </w:t>
      </w:r>
      <w:r w:rsidR="00162BF6" w:rsidRPr="00162BF6">
        <w:rPr>
          <w:b/>
          <w:i/>
          <w:sz w:val="24"/>
          <w:szCs w:val="24"/>
        </w:rPr>
        <w:t>fire assembly point sign marks the area).</w:t>
      </w:r>
    </w:p>
    <w:p w14:paraId="75F3A3ED" w14:textId="77777777" w:rsidR="00580BCF" w:rsidRPr="00162BF6" w:rsidRDefault="00580BCF" w:rsidP="00BC3193">
      <w:pPr>
        <w:pStyle w:val="ListParagraph"/>
        <w:rPr>
          <w:sz w:val="24"/>
          <w:szCs w:val="24"/>
        </w:rPr>
      </w:pPr>
    </w:p>
    <w:p w14:paraId="75F3A3EE" w14:textId="77777777" w:rsidR="00580BCF" w:rsidRPr="00AD40F5" w:rsidRDefault="00580BCF" w:rsidP="00580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40F5">
        <w:rPr>
          <w:sz w:val="24"/>
          <w:szCs w:val="24"/>
        </w:rPr>
        <w:t>Do not stop to collect belongings</w:t>
      </w:r>
    </w:p>
    <w:p w14:paraId="75F3A3EF" w14:textId="77777777" w:rsidR="00580BCF" w:rsidRPr="00AD40F5" w:rsidRDefault="00580BCF" w:rsidP="00580BCF">
      <w:pPr>
        <w:pStyle w:val="ListParagraph"/>
        <w:rPr>
          <w:sz w:val="24"/>
          <w:szCs w:val="24"/>
        </w:rPr>
      </w:pPr>
    </w:p>
    <w:p w14:paraId="75F3A3F0" w14:textId="6CF02C42" w:rsidR="00747BC8" w:rsidRPr="00162BF6" w:rsidRDefault="00580BCF" w:rsidP="00140B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4B2E">
        <w:rPr>
          <w:sz w:val="24"/>
          <w:szCs w:val="24"/>
        </w:rPr>
        <w:t xml:space="preserve">Report to your </w:t>
      </w:r>
      <w:r w:rsidR="00BC3193" w:rsidRPr="00DA4B2E">
        <w:rPr>
          <w:sz w:val="24"/>
          <w:szCs w:val="24"/>
        </w:rPr>
        <w:t>F</w:t>
      </w:r>
      <w:r w:rsidRPr="00DA4B2E">
        <w:rPr>
          <w:sz w:val="24"/>
          <w:szCs w:val="24"/>
        </w:rPr>
        <w:t xml:space="preserve">ire </w:t>
      </w:r>
      <w:r w:rsidR="00BC3193" w:rsidRPr="00DA4B2E">
        <w:rPr>
          <w:sz w:val="24"/>
          <w:szCs w:val="24"/>
        </w:rPr>
        <w:t>M</w:t>
      </w:r>
      <w:r w:rsidRPr="00DA4B2E">
        <w:rPr>
          <w:sz w:val="24"/>
          <w:szCs w:val="24"/>
        </w:rPr>
        <w:t>arshal immediately on arrival at the assembly point.</w:t>
      </w:r>
    </w:p>
    <w:sectPr w:rsidR="00747BC8" w:rsidRPr="00162BF6" w:rsidSect="00B071C2">
      <w:footerReference w:type="default" r:id="rId11"/>
      <w:pgSz w:w="11906" w:h="16838"/>
      <w:pgMar w:top="907" w:right="1440" w:bottom="907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1702" w14:textId="77777777" w:rsidR="00AF6DEA" w:rsidRDefault="00AF6DEA" w:rsidP="00801BAB">
      <w:r>
        <w:separator/>
      </w:r>
    </w:p>
  </w:endnote>
  <w:endnote w:type="continuationSeparator" w:id="0">
    <w:p w14:paraId="186E00BE" w14:textId="77777777" w:rsidR="00AF6DEA" w:rsidRDefault="00AF6DEA" w:rsidP="0080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A3F7" w14:textId="77777777" w:rsidR="00801BAB" w:rsidRDefault="00801BAB" w:rsidP="00801BAB">
    <w:pPr>
      <w:pStyle w:val="Footer"/>
      <w:rPr>
        <w:sz w:val="18"/>
        <w:szCs w:val="18"/>
      </w:rPr>
    </w:pPr>
    <w:r>
      <w:rPr>
        <w:sz w:val="18"/>
        <w:szCs w:val="18"/>
      </w:rPr>
      <w:t>Minster Chambers Fire/01</w:t>
    </w:r>
  </w:p>
  <w:p w14:paraId="75F3A3F8" w14:textId="77777777" w:rsidR="00801BAB" w:rsidRDefault="0080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935A" w14:textId="77777777" w:rsidR="00AF6DEA" w:rsidRDefault="00AF6DEA" w:rsidP="00801BAB">
      <w:r>
        <w:separator/>
      </w:r>
    </w:p>
  </w:footnote>
  <w:footnote w:type="continuationSeparator" w:id="0">
    <w:p w14:paraId="197ECBAF" w14:textId="77777777" w:rsidR="00AF6DEA" w:rsidRDefault="00AF6DEA" w:rsidP="0080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76D"/>
    <w:multiLevelType w:val="hybridMultilevel"/>
    <w:tmpl w:val="52061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737"/>
    <w:multiLevelType w:val="hybridMultilevel"/>
    <w:tmpl w:val="DD5E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D47"/>
    <w:multiLevelType w:val="hybridMultilevel"/>
    <w:tmpl w:val="69B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79477">
    <w:abstractNumId w:val="0"/>
  </w:num>
  <w:num w:numId="2" w16cid:durableId="1142043488">
    <w:abstractNumId w:val="1"/>
  </w:num>
  <w:num w:numId="3" w16cid:durableId="72837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C8"/>
    <w:rsid w:val="00003A85"/>
    <w:rsid w:val="00061692"/>
    <w:rsid w:val="00081B82"/>
    <w:rsid w:val="000821F6"/>
    <w:rsid w:val="000C0B96"/>
    <w:rsid w:val="00162BF6"/>
    <w:rsid w:val="001868E2"/>
    <w:rsid w:val="001C1474"/>
    <w:rsid w:val="004C2B09"/>
    <w:rsid w:val="004C5297"/>
    <w:rsid w:val="005232E7"/>
    <w:rsid w:val="00580BCF"/>
    <w:rsid w:val="006677F1"/>
    <w:rsid w:val="006A257A"/>
    <w:rsid w:val="0071076B"/>
    <w:rsid w:val="00732D95"/>
    <w:rsid w:val="00747BC8"/>
    <w:rsid w:val="007739E0"/>
    <w:rsid w:val="00801BAB"/>
    <w:rsid w:val="008026C3"/>
    <w:rsid w:val="008103E9"/>
    <w:rsid w:val="0081534C"/>
    <w:rsid w:val="00956B9E"/>
    <w:rsid w:val="00996BBD"/>
    <w:rsid w:val="009E5E89"/>
    <w:rsid w:val="00A120EF"/>
    <w:rsid w:val="00A31006"/>
    <w:rsid w:val="00AD24FA"/>
    <w:rsid w:val="00AD40F5"/>
    <w:rsid w:val="00AE2479"/>
    <w:rsid w:val="00AF6DEA"/>
    <w:rsid w:val="00B071C2"/>
    <w:rsid w:val="00BC3193"/>
    <w:rsid w:val="00C04802"/>
    <w:rsid w:val="00C07E46"/>
    <w:rsid w:val="00C2046E"/>
    <w:rsid w:val="00C3756C"/>
    <w:rsid w:val="00CD0519"/>
    <w:rsid w:val="00D13B06"/>
    <w:rsid w:val="00D50D26"/>
    <w:rsid w:val="00DA2B95"/>
    <w:rsid w:val="00DA4B2E"/>
    <w:rsid w:val="00DC435D"/>
    <w:rsid w:val="00DC6954"/>
    <w:rsid w:val="00DE387E"/>
    <w:rsid w:val="00E26865"/>
    <w:rsid w:val="00F31BC3"/>
    <w:rsid w:val="00F578FF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A3CD"/>
  <w15:docId w15:val="{092C137C-977D-41CB-80AF-165D94E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BAB"/>
  </w:style>
  <w:style w:type="paragraph" w:styleId="Footer">
    <w:name w:val="footer"/>
    <w:basedOn w:val="Normal"/>
    <w:link w:val="FooterChar"/>
    <w:uiPriority w:val="99"/>
    <w:semiHidden/>
    <w:unhideWhenUsed/>
    <w:rsid w:val="00801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7d5e69-463a-4ec7-8abd-b0e020593548">
      <UserInfo>
        <DisplayName>Angela Walters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D16BE198A9A45927492337E45F567" ma:contentTypeVersion="12" ma:contentTypeDescription="Create a new document." ma:contentTypeScope="" ma:versionID="1d81232d054be18d2a347422d5166075">
  <xsd:schema xmlns:xsd="http://www.w3.org/2001/XMLSchema" xmlns:xs="http://www.w3.org/2001/XMLSchema" xmlns:p="http://schemas.microsoft.com/office/2006/metadata/properties" xmlns:ns2="333fac85-51c3-4187-8cfe-7a7cc8eb9ce5" xmlns:ns3="ab7d5e69-463a-4ec7-8abd-b0e020593548" targetNamespace="http://schemas.microsoft.com/office/2006/metadata/properties" ma:root="true" ma:fieldsID="d09512aa1cc2d55bf916e57d476012ff" ns2:_="" ns3:_="">
    <xsd:import namespace="333fac85-51c3-4187-8cfe-7a7cc8eb9ce5"/>
    <xsd:import namespace="ab7d5e69-463a-4ec7-8abd-b0e020593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ac85-51c3-4187-8cfe-7a7cc8eb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d5e69-463a-4ec7-8abd-b0e020593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BE574-B1D4-4D90-92B9-69C6BFC8BC88}">
  <ds:schemaRefs>
    <ds:schemaRef ds:uri="http://schemas.microsoft.com/office/2006/metadata/properties"/>
    <ds:schemaRef ds:uri="http://schemas.microsoft.com/office/infopath/2007/PartnerControls"/>
    <ds:schemaRef ds:uri="ab7d5e69-463a-4ec7-8abd-b0e020593548"/>
  </ds:schemaRefs>
</ds:datastoreItem>
</file>

<file path=customXml/itemProps2.xml><?xml version="1.0" encoding="utf-8"?>
<ds:datastoreItem xmlns:ds="http://schemas.openxmlformats.org/officeDocument/2006/customXml" ds:itemID="{DA0FCFE6-E7AA-4A3C-B55C-CF2E3FDD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fac85-51c3-4187-8cfe-7a7cc8eb9ce5"/>
    <ds:schemaRef ds:uri="ab7d5e69-463a-4ec7-8abd-b0e020593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B3C41-EF30-4E5F-B9D4-FCA8EAA92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</cp:lastModifiedBy>
  <cp:revision>2</cp:revision>
  <cp:lastPrinted>2022-10-06T12:11:00Z</cp:lastPrinted>
  <dcterms:created xsi:type="dcterms:W3CDTF">2023-03-27T09:22:00Z</dcterms:created>
  <dcterms:modified xsi:type="dcterms:W3CDTF">2023-03-27T09:22:00Z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0x0101006BAD16BE198A9A45927492337E45F567</vt:lpwstr>
  </property>
  <property fmtid="{D5CDD505-2E9C-101B-9397-08002B2CF9AE}" pid="3" name="Order">
    <vt:r8>792200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